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845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left"/>
        <w:textAlignment w:val="baseline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</w:p>
    <w:p w14:paraId="50006AA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 w14:paraId="70BF878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36"/>
          <w:szCs w:val="36"/>
          <w:lang w:val="en-US" w:eastAsia="zh-CN"/>
        </w:rPr>
        <w:t>2025年怀化市幼儿园等级拟评定一、二级园名单</w:t>
      </w:r>
    </w:p>
    <w:p w14:paraId="0D10830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36"/>
          <w:szCs w:val="36"/>
          <w:lang w:val="en-US" w:eastAsia="zh-CN"/>
        </w:rPr>
        <w:t>（第二批）</w:t>
      </w:r>
    </w:p>
    <w:tbl>
      <w:tblPr>
        <w:tblStyle w:val="3"/>
        <w:tblpPr w:leftFromText="180" w:rightFromText="180" w:vertAnchor="text" w:horzAnchor="page" w:tblpX="1797" w:tblpY="579"/>
        <w:tblOverlap w:val="never"/>
        <w:tblW w:w="13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04"/>
        <w:gridCol w:w="4342"/>
        <w:gridCol w:w="1661"/>
        <w:gridCol w:w="1842"/>
        <w:gridCol w:w="3693"/>
      </w:tblGrid>
      <w:tr w14:paraId="1C52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4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办园性质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拟评定等级</w:t>
            </w:r>
          </w:p>
        </w:tc>
        <w:tc>
          <w:tcPr>
            <w:tcW w:w="3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办园详细地址</w:t>
            </w:r>
          </w:p>
        </w:tc>
      </w:tr>
      <w:tr w14:paraId="454F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9D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A9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00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F0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38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E8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F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4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6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怀化市鹤城区怀澜幼儿园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怀化市河西西南陶瓷城东侧</w:t>
            </w:r>
          </w:p>
        </w:tc>
      </w:tr>
      <w:tr w14:paraId="69DA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F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4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9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怀化市鹤城区金色梯田宏宇橡树湾幼儿园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9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怀化市橡树湾19栋</w:t>
            </w:r>
          </w:p>
        </w:tc>
      </w:tr>
      <w:tr w14:paraId="0230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E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0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怀化市鹤城区第二幼儿园亿利城幼儿园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民转公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怀化市金海路106号</w:t>
            </w:r>
          </w:p>
        </w:tc>
      </w:tr>
      <w:tr w14:paraId="61ED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4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1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3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怀化市鹤城区都市宝贝幼儿园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怀化市城北铁北中路247号</w:t>
            </w:r>
          </w:p>
        </w:tc>
      </w:tr>
      <w:tr w14:paraId="66C3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4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A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怀化市鹤城区大拇指幼儿园（神龙园）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民转公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怀化市河西凤园188号</w:t>
            </w:r>
          </w:p>
        </w:tc>
      </w:tr>
      <w:tr w14:paraId="1FD6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7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1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C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怀化市鹤城区万象城幼儿园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怀化市凯邦万象城</w:t>
            </w:r>
          </w:p>
        </w:tc>
      </w:tr>
      <w:tr w14:paraId="3C13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9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8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怀化市鹤城区浩天幼儿园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民转公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怀化市舞水龙城5栋</w:t>
            </w:r>
          </w:p>
        </w:tc>
      </w:tr>
      <w:tr w14:paraId="06D9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3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F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2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怀化市鹤城区紫东幼儿园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怀化市城北廉租房内</w:t>
            </w:r>
          </w:p>
        </w:tc>
      </w:tr>
      <w:tr w14:paraId="2CE6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1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2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0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怀化市鹤城区童音甜幼儿园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怀化市阳光华庭内</w:t>
            </w:r>
          </w:p>
        </w:tc>
      </w:tr>
      <w:tr w14:paraId="1A7B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D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4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怀化市鹤城区尚品星城幼儿园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怀化市尚品星城小区一栋</w:t>
            </w:r>
          </w:p>
        </w:tc>
      </w:tr>
      <w:tr w14:paraId="1BCB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1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2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E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怀化市鹤城区卡通城幼儿园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怀化市新街智慧鑫村</w:t>
            </w:r>
          </w:p>
        </w:tc>
      </w:tr>
      <w:tr w14:paraId="73A1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D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0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怀化市鹤城区爱尔宝幼儿园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民办园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怀化市红星南路218号</w:t>
            </w:r>
          </w:p>
        </w:tc>
      </w:tr>
    </w:tbl>
    <w:p w14:paraId="749867D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default" w:ascii="Times New Roman" w:hAnsi="仿宋_GB2312" w:eastAsia="仿宋_GB2312"/>
          <w:b/>
          <w:bCs/>
          <w:spacing w:val="11"/>
          <w:sz w:val="32"/>
          <w:szCs w:val="32"/>
          <w:lang w:val="en-US" w:eastAsia="zh-CN"/>
        </w:rPr>
      </w:pPr>
    </w:p>
    <w:p w14:paraId="22AF579C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7B7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greatwall</cp:lastModifiedBy>
  <dcterms:modified xsi:type="dcterms:W3CDTF">2025-11-17T15:22:47Z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98F90D1E8FC19FAE47CD1A69F60BB2C5_42</vt:lpwstr>
  </property>
</Properties>
</file>